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8BA" w:rsidRPr="004A7EC1" w:rsidRDefault="00FA28BA" w:rsidP="00FA28BA">
      <w:pPr>
        <w:jc w:val="center"/>
        <w:rPr>
          <w:rFonts w:ascii="微软雅黑" w:eastAsia="微软雅黑" w:hAnsi="微软雅黑" w:hint="eastAsia"/>
          <w:sz w:val="30"/>
          <w:szCs w:val="30"/>
        </w:rPr>
      </w:pPr>
      <w:r w:rsidRPr="004A7EC1">
        <w:rPr>
          <w:rFonts w:ascii="微软雅黑" w:eastAsia="微软雅黑" w:hAnsi="微软雅黑"/>
          <w:sz w:val="30"/>
          <w:szCs w:val="30"/>
        </w:rPr>
        <w:t>牢牢掌握党对高校工作的领导权</w:t>
      </w:r>
    </w:p>
    <w:p w:rsidR="00FA28BA" w:rsidRPr="004A7EC1" w:rsidRDefault="00FA28BA" w:rsidP="00FA28BA">
      <w:pPr>
        <w:jc w:val="center"/>
        <w:rPr>
          <w:rFonts w:hint="eastAsia"/>
        </w:rPr>
      </w:pPr>
      <w:r w:rsidRPr="004A7EC1">
        <w:t>2016-12-15</w:t>
      </w:r>
      <w:r w:rsidRPr="004A7EC1">
        <w:t xml:space="preserve">　来源：《中国教育报》</w:t>
      </w:r>
    </w:p>
    <w:p w:rsidR="00FA28BA" w:rsidRPr="004A7EC1" w:rsidRDefault="00FA28BA" w:rsidP="00FA28BA">
      <w:pPr>
        <w:spacing w:line="440" w:lineRule="exact"/>
        <w:ind w:firstLineChars="200" w:firstLine="480"/>
        <w:rPr>
          <w:sz w:val="24"/>
          <w:szCs w:val="24"/>
        </w:rPr>
      </w:pPr>
      <w:r w:rsidRPr="004A7EC1">
        <w:rPr>
          <w:sz w:val="24"/>
          <w:szCs w:val="24"/>
        </w:rPr>
        <w:t>“</w:t>
      </w:r>
      <w:r w:rsidRPr="004A7EC1">
        <w:rPr>
          <w:sz w:val="24"/>
          <w:szCs w:val="24"/>
        </w:rPr>
        <w:t>办好我国高等教育，必须坚持党的领导，牢牢掌握党对高校工作的领导权，使高校成为坚持党的领导的坚强阵地。</w:t>
      </w:r>
      <w:r w:rsidRPr="004A7EC1">
        <w:rPr>
          <w:sz w:val="24"/>
          <w:szCs w:val="24"/>
        </w:rPr>
        <w:t>”</w:t>
      </w:r>
      <w:r w:rsidRPr="004A7EC1">
        <w:rPr>
          <w:sz w:val="24"/>
          <w:szCs w:val="24"/>
        </w:rPr>
        <w:t>习近平总书记在全国高校思想政治工作会议上的重要讲话为新时期高校党建工作确立宗旨。高校党建是党的建设新的伟大工程的重要组成部分，是中国特色社会主义教育事业的灵魂。只有牢牢掌握党对高校工作的领导权，才能保证高校正确办学方向，掌握高校思想政治工作主导权，保证高校始终成为培养社会主义事业建设者和接班人的坚强阵地。</w:t>
      </w:r>
    </w:p>
    <w:p w:rsidR="00FA28BA" w:rsidRPr="004A7EC1" w:rsidRDefault="00FA28BA" w:rsidP="00FA28BA">
      <w:pPr>
        <w:spacing w:line="440" w:lineRule="exact"/>
        <w:ind w:firstLineChars="200" w:firstLine="480"/>
        <w:rPr>
          <w:sz w:val="24"/>
          <w:szCs w:val="24"/>
        </w:rPr>
      </w:pPr>
      <w:r w:rsidRPr="004A7EC1">
        <w:rPr>
          <w:sz w:val="24"/>
          <w:szCs w:val="24"/>
        </w:rPr>
        <w:t>加强党对高校的领导，要牢牢把握高校意识形态工作领导权。当前，国际意识形态较量扑朔迷离，而高校身处风口浪尖，一方面要积极展开人文交流，另一方面要主动抵御敌对势力渗透，以主动权赢取话语权。能否牢牢把握高校意识形态工作领导权，是衡量高校党建的重要标尺。牢牢把握，就要做到管理无真空，统筹校内校外、网上网下、课内课外各种资源，构建学校、社会、家庭联动，党政工团齐抓共管，教学、科研、管理、服务共同育人的高校意识形态工作大格局。</w:t>
      </w:r>
    </w:p>
    <w:p w:rsidR="00FA28BA" w:rsidRPr="004A7EC1" w:rsidRDefault="00FA28BA" w:rsidP="00FA28BA">
      <w:pPr>
        <w:spacing w:line="440" w:lineRule="exact"/>
        <w:ind w:firstLineChars="200" w:firstLine="480"/>
        <w:rPr>
          <w:sz w:val="24"/>
          <w:szCs w:val="24"/>
        </w:rPr>
      </w:pPr>
      <w:r w:rsidRPr="004A7EC1">
        <w:rPr>
          <w:sz w:val="24"/>
          <w:szCs w:val="24"/>
        </w:rPr>
        <w:t>加强党对高校的领导，要确保高校党委对管党治党、办学治校的主体责任。高校党委全面领导学校各项工作，把方向、管大局、作决策、保落实。在党委统一领导下，重点推进高校党的思想建设、制度建设、组织建设、作风建设和反腐倡廉建设，在理念创新、手段创新、基层工作创新上积极拓展思路，全面提升高校党建科学化水平。作为高校党委的核心，书记、校长要坚守意识形态工作第一线，以第一责任人的担当，守土有责、守土负责、守土尽责。书记、校长要不断提高思想政治素质和办学治校能力，讲政治、懂教育、善团结、敢担当。</w:t>
      </w:r>
    </w:p>
    <w:p w:rsidR="00FA28BA" w:rsidRPr="004A7EC1" w:rsidRDefault="00FA28BA" w:rsidP="00FA28BA">
      <w:pPr>
        <w:spacing w:line="440" w:lineRule="exact"/>
        <w:ind w:firstLineChars="200" w:firstLine="480"/>
        <w:rPr>
          <w:sz w:val="24"/>
          <w:szCs w:val="24"/>
        </w:rPr>
      </w:pPr>
      <w:r w:rsidRPr="004A7EC1">
        <w:rPr>
          <w:sz w:val="24"/>
          <w:szCs w:val="24"/>
        </w:rPr>
        <w:t>加强党对高校的领导，要坚持和完善党委领导下的校长负责制。党委领导下的校长负责制是中国特色社会主义大学制度的核心内容，是党对高校领导的充分体现。党委领导为校长负责提供必要前提，校长负责为党委领导提供充分保障。以明确同一个目标、坚持同一个根本制度、完成同一个总任务为前提，高校要切实把握</w:t>
      </w:r>
      <w:r w:rsidRPr="004A7EC1">
        <w:rPr>
          <w:sz w:val="24"/>
          <w:szCs w:val="24"/>
        </w:rPr>
        <w:t>“</w:t>
      </w:r>
      <w:r w:rsidRPr="004A7EC1">
        <w:rPr>
          <w:sz w:val="24"/>
          <w:szCs w:val="24"/>
        </w:rPr>
        <w:t>集体领导、党政合作、科学决策</w:t>
      </w:r>
      <w:r w:rsidRPr="004A7EC1">
        <w:rPr>
          <w:sz w:val="24"/>
          <w:szCs w:val="24"/>
        </w:rPr>
        <w:t>”</w:t>
      </w:r>
      <w:r w:rsidRPr="004A7EC1">
        <w:rPr>
          <w:sz w:val="24"/>
          <w:szCs w:val="24"/>
        </w:rPr>
        <w:t>三个关键点，充分实现领导班子成员自觉履行</w:t>
      </w:r>
      <w:r w:rsidRPr="004A7EC1">
        <w:rPr>
          <w:sz w:val="24"/>
          <w:szCs w:val="24"/>
        </w:rPr>
        <w:t>“</w:t>
      </w:r>
      <w:r w:rsidRPr="004A7EC1">
        <w:rPr>
          <w:sz w:val="24"/>
          <w:szCs w:val="24"/>
        </w:rPr>
        <w:t>一岗双责</w:t>
      </w:r>
      <w:r w:rsidRPr="004A7EC1">
        <w:rPr>
          <w:sz w:val="24"/>
          <w:szCs w:val="24"/>
        </w:rPr>
        <w:t>”</w:t>
      </w:r>
      <w:r w:rsidRPr="004A7EC1">
        <w:rPr>
          <w:sz w:val="24"/>
          <w:szCs w:val="24"/>
        </w:rPr>
        <w:t>，严格规范</w:t>
      </w:r>
      <w:r w:rsidRPr="004A7EC1">
        <w:rPr>
          <w:sz w:val="24"/>
          <w:szCs w:val="24"/>
        </w:rPr>
        <w:t>“</w:t>
      </w:r>
      <w:r w:rsidRPr="004A7EC1">
        <w:rPr>
          <w:sz w:val="24"/>
          <w:szCs w:val="24"/>
        </w:rPr>
        <w:t>三重一大</w:t>
      </w:r>
      <w:r w:rsidRPr="004A7EC1">
        <w:rPr>
          <w:sz w:val="24"/>
          <w:szCs w:val="24"/>
        </w:rPr>
        <w:t>”</w:t>
      </w:r>
      <w:r w:rsidRPr="004A7EC1">
        <w:rPr>
          <w:sz w:val="24"/>
          <w:szCs w:val="24"/>
        </w:rPr>
        <w:t>事项的决策程序。党委领导下的校长负责制可助力书记、校长站在改革前沿，带头为推动高等教育领域综合改革举措落到实处</w:t>
      </w:r>
      <w:proofErr w:type="gramStart"/>
      <w:r w:rsidRPr="004A7EC1">
        <w:rPr>
          <w:sz w:val="24"/>
          <w:szCs w:val="24"/>
        </w:rPr>
        <w:t>作出</w:t>
      </w:r>
      <w:proofErr w:type="gramEnd"/>
      <w:r w:rsidRPr="004A7EC1">
        <w:rPr>
          <w:sz w:val="24"/>
          <w:szCs w:val="24"/>
        </w:rPr>
        <w:t>表率。</w:t>
      </w:r>
    </w:p>
    <w:p w:rsidR="00FA28BA" w:rsidRPr="004A7EC1" w:rsidRDefault="00FA28BA" w:rsidP="00FA28BA">
      <w:pPr>
        <w:spacing w:line="440" w:lineRule="exact"/>
        <w:ind w:firstLineChars="200" w:firstLine="480"/>
        <w:rPr>
          <w:sz w:val="24"/>
          <w:szCs w:val="24"/>
        </w:rPr>
      </w:pPr>
      <w:r w:rsidRPr="004A7EC1">
        <w:rPr>
          <w:sz w:val="24"/>
          <w:szCs w:val="24"/>
        </w:rPr>
        <w:t>加强党对高校的领导，要加强高校党的基层组织建设。基层组织是党的生命力、凝聚力、战斗力与创造力的不竭源泉。作为基层治理的重要载体，高校基层</w:t>
      </w:r>
      <w:r w:rsidRPr="004A7EC1">
        <w:rPr>
          <w:sz w:val="24"/>
          <w:szCs w:val="24"/>
        </w:rPr>
        <w:lastRenderedPageBreak/>
        <w:t>党的建设要积极创新体制机制，改进工作方式，坚持</w:t>
      </w:r>
      <w:r w:rsidRPr="004A7EC1">
        <w:rPr>
          <w:sz w:val="24"/>
          <w:szCs w:val="24"/>
        </w:rPr>
        <w:t>“</w:t>
      </w:r>
      <w:r w:rsidRPr="004A7EC1">
        <w:rPr>
          <w:sz w:val="24"/>
          <w:szCs w:val="24"/>
        </w:rPr>
        <w:t>高校党委、院（系）党组织、基层党支部</w:t>
      </w:r>
      <w:r w:rsidRPr="004A7EC1">
        <w:rPr>
          <w:sz w:val="24"/>
          <w:szCs w:val="24"/>
        </w:rPr>
        <w:t>”</w:t>
      </w:r>
      <w:r w:rsidRPr="004A7EC1">
        <w:rPr>
          <w:sz w:val="24"/>
          <w:szCs w:val="24"/>
        </w:rPr>
        <w:t>三级联动，推动落实党内生活制度化、常态化、人性化，把党组织建在教学团队中，建在科研团队中、建在学生社团中、建在互联网上，使师生党员都做到在党爱党、在党言党、在党为党。各级党组织书记尤其要加强同高校知识分子的联系，善交朋友、广交朋友、深交朋友，多听他们的意见。高校基层组织有效发挥战斗堡垒作用，可以保证高校始终成为培养社会主义事业建设者和接班人的坚强阵地。</w:t>
      </w:r>
    </w:p>
    <w:p w:rsidR="00FA28BA" w:rsidRPr="004A7EC1" w:rsidRDefault="00FA28BA" w:rsidP="00FA28BA">
      <w:pPr>
        <w:spacing w:line="440" w:lineRule="exact"/>
        <w:ind w:firstLineChars="200" w:firstLine="480"/>
        <w:rPr>
          <w:sz w:val="24"/>
          <w:szCs w:val="24"/>
        </w:rPr>
      </w:pPr>
      <w:r w:rsidRPr="004A7EC1">
        <w:rPr>
          <w:sz w:val="24"/>
          <w:szCs w:val="24"/>
        </w:rPr>
        <w:t>加强党对高校的领导，要切实把党要管党、从严治党落到实处。高校各级党委要坚持党管干部原则，坚持正确用人导向，以党章为根本遵循、以党纪为基本准绳，利剑高悬，让铁</w:t>
      </w:r>
      <w:proofErr w:type="gramStart"/>
      <w:r w:rsidRPr="004A7EC1">
        <w:rPr>
          <w:sz w:val="24"/>
          <w:szCs w:val="24"/>
        </w:rPr>
        <w:t>规</w:t>
      </w:r>
      <w:proofErr w:type="gramEnd"/>
      <w:r w:rsidRPr="004A7EC1">
        <w:rPr>
          <w:sz w:val="24"/>
          <w:szCs w:val="24"/>
        </w:rPr>
        <w:t>发力、让禁令生威。高校各级领导干部要心有所畏、言有所戒、行有所止。从严治党，就必须增强管党治党意识、落实管党治党责任，用好党内监督</w:t>
      </w:r>
      <w:r w:rsidRPr="004A7EC1">
        <w:rPr>
          <w:sz w:val="24"/>
          <w:szCs w:val="24"/>
        </w:rPr>
        <w:t>“</w:t>
      </w:r>
      <w:r w:rsidRPr="004A7EC1">
        <w:rPr>
          <w:sz w:val="24"/>
          <w:szCs w:val="24"/>
        </w:rPr>
        <w:t>利器</w:t>
      </w:r>
      <w:r w:rsidRPr="004A7EC1">
        <w:rPr>
          <w:sz w:val="24"/>
          <w:szCs w:val="24"/>
        </w:rPr>
        <w:t>”</w:t>
      </w:r>
      <w:r w:rsidRPr="004A7EC1">
        <w:rPr>
          <w:sz w:val="24"/>
          <w:szCs w:val="24"/>
        </w:rPr>
        <w:t>，发挥巡视</w:t>
      </w:r>
      <w:r w:rsidRPr="004A7EC1">
        <w:rPr>
          <w:sz w:val="24"/>
          <w:szCs w:val="24"/>
        </w:rPr>
        <w:t>“</w:t>
      </w:r>
      <w:r w:rsidRPr="004A7EC1">
        <w:rPr>
          <w:sz w:val="24"/>
          <w:szCs w:val="24"/>
        </w:rPr>
        <w:t>利剑</w:t>
      </w:r>
      <w:r w:rsidRPr="004A7EC1">
        <w:rPr>
          <w:sz w:val="24"/>
          <w:szCs w:val="24"/>
        </w:rPr>
        <w:t>”</w:t>
      </w:r>
      <w:r w:rsidRPr="004A7EC1">
        <w:rPr>
          <w:sz w:val="24"/>
          <w:szCs w:val="24"/>
        </w:rPr>
        <w:t>作用，做到有责必问、有责必查、有责必究，坚持纪严于法、纪在法前。把抓好从严治党作为最大政绩，办好中国特色社会主义大学所需的强大精神动力就会源源不竭。</w:t>
      </w:r>
    </w:p>
    <w:p w:rsidR="00FA28BA" w:rsidRPr="004A7EC1" w:rsidRDefault="00FA28BA" w:rsidP="00FA28BA">
      <w:pPr>
        <w:spacing w:line="440" w:lineRule="exact"/>
        <w:ind w:firstLineChars="200" w:firstLine="480"/>
        <w:rPr>
          <w:sz w:val="24"/>
          <w:szCs w:val="24"/>
        </w:rPr>
      </w:pPr>
      <w:r w:rsidRPr="004A7EC1">
        <w:rPr>
          <w:sz w:val="24"/>
          <w:szCs w:val="24"/>
        </w:rPr>
        <w:t xml:space="preserve"> “</w:t>
      </w:r>
      <w:r w:rsidRPr="004A7EC1">
        <w:rPr>
          <w:sz w:val="24"/>
          <w:szCs w:val="24"/>
        </w:rPr>
        <w:t>夫国大而政小者，国从其政；国小而政大者，国益大。</w:t>
      </w:r>
      <w:r w:rsidRPr="004A7EC1">
        <w:rPr>
          <w:sz w:val="24"/>
          <w:szCs w:val="24"/>
        </w:rPr>
        <w:t>”</w:t>
      </w:r>
      <w:r w:rsidRPr="004A7EC1">
        <w:rPr>
          <w:sz w:val="24"/>
          <w:szCs w:val="24"/>
        </w:rPr>
        <w:t>治校如治国，办好中国特色社会主义大学的根本保证，就是要加强党对高校的领导。高校党建只有久久为功，才能为中国特色社会主义高等教育事业构筑一道坚不可摧的防线。作为一项战略工程、固本工程、铸魂工程，事关社会主义办学方向，事关全面贯彻党的教育方针，事关中国特色社会主义后继有人，高校党建永远在路上，永远没有休止符。（本报评论员）</w:t>
      </w:r>
    </w:p>
    <w:p w:rsidR="00295CB8" w:rsidRDefault="00295CB8"/>
    <w:sectPr w:rsidR="00295CB8"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28BA"/>
    <w:rsid w:val="00295CB8"/>
    <w:rsid w:val="00FA28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2016-12-22T13:42:00Z</dcterms:created>
  <dcterms:modified xsi:type="dcterms:W3CDTF">2016-12-22T13:43:00Z</dcterms:modified>
</cp:coreProperties>
</file>